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00A36D" w14:textId="77777777" w:rsidR="00CA1C7E" w:rsidRPr="00840212" w:rsidRDefault="00CA1C7E" w:rsidP="00CA1C7E">
      <w:pPr>
        <w:rPr>
          <w:b/>
          <w:bCs/>
          <w:lang w:val="el-GR"/>
        </w:rPr>
      </w:pPr>
      <w:r w:rsidRPr="00840212">
        <w:rPr>
          <w:b/>
          <w:bCs/>
          <w:lang w:val="el-GR"/>
        </w:rPr>
        <w:t>Οργάνωση Υπολογιστών</w:t>
      </w:r>
    </w:p>
    <w:p w14:paraId="648A8A53" w14:textId="77777777" w:rsidR="00CA1C7E" w:rsidRPr="000430D2" w:rsidRDefault="00CA1C7E" w:rsidP="00CA1C7E">
      <w:pPr>
        <w:rPr>
          <w:lang w:val="el-GR"/>
        </w:rPr>
      </w:pPr>
      <w:r>
        <w:rPr>
          <w:lang w:val="el-GR"/>
        </w:rPr>
        <w:t xml:space="preserve">Εξηγήστε τι αναφέρει ο νόμος του </w:t>
      </w:r>
      <w:r>
        <w:t>Moore</w:t>
      </w:r>
      <w:r>
        <w:rPr>
          <w:lang w:val="el-GR"/>
        </w:rPr>
        <w:t>. Γιατί επικρατούν πλέον τα πολυπήρηνα συστήματα</w:t>
      </w:r>
      <w:r w:rsidRPr="000430D2">
        <w:rPr>
          <w:lang w:val="el-GR"/>
        </w:rPr>
        <w:t>;</w:t>
      </w:r>
    </w:p>
    <w:p w14:paraId="31E98A6A" w14:textId="77777777" w:rsidR="00CA1C7E" w:rsidRPr="00840212" w:rsidRDefault="00CA1C7E" w:rsidP="00CA1C7E">
      <w:r>
        <w:rPr>
          <w:lang w:val="el-GR"/>
        </w:rPr>
        <w:t>Ορίστε</w:t>
      </w:r>
      <w:r w:rsidRPr="002270B2">
        <w:t xml:space="preserve"> </w:t>
      </w:r>
      <w:r>
        <w:rPr>
          <w:lang w:val="el-GR"/>
        </w:rPr>
        <w:t>τα</w:t>
      </w:r>
      <w:r w:rsidRPr="002270B2">
        <w:t xml:space="preserve"> </w:t>
      </w:r>
      <w:r>
        <w:rPr>
          <w:lang w:val="el-GR"/>
        </w:rPr>
        <w:t>παρακάτω</w:t>
      </w:r>
      <w:r>
        <w:t>:</w:t>
      </w:r>
      <w:r w:rsidRPr="00EB772F">
        <w:t xml:space="preserve"> </w:t>
      </w:r>
      <w:r>
        <w:t>Open Hardware (</w:t>
      </w:r>
      <w:r>
        <w:rPr>
          <w:lang w:val="el-GR"/>
        </w:rPr>
        <w:t>με</w:t>
      </w:r>
      <w:r w:rsidRPr="00840212">
        <w:t xml:space="preserve"> </w:t>
      </w:r>
      <w:r>
        <w:rPr>
          <w:lang w:val="el-GR"/>
        </w:rPr>
        <w:t>παράδειγμα</w:t>
      </w:r>
      <w:r w:rsidRPr="00840212">
        <w:t>)</w:t>
      </w:r>
      <w:r>
        <w:t>, von</w:t>
      </w:r>
      <w:r w:rsidRPr="002270B2">
        <w:t xml:space="preserve"> </w:t>
      </w:r>
      <w:r>
        <w:t>Neumann</w:t>
      </w:r>
      <w:r w:rsidRPr="002270B2">
        <w:t xml:space="preserve"> </w:t>
      </w:r>
      <w:r>
        <w:rPr>
          <w:lang w:val="el-GR"/>
        </w:rPr>
        <w:t>και</w:t>
      </w:r>
      <w:r w:rsidRPr="002270B2">
        <w:t xml:space="preserve"> </w:t>
      </w:r>
      <w:r>
        <w:t xml:space="preserve">Harvard </w:t>
      </w:r>
      <w:r>
        <w:rPr>
          <w:lang w:val="el-GR"/>
        </w:rPr>
        <w:t>αρχιτεκτονική</w:t>
      </w:r>
      <w:r w:rsidRPr="002270B2">
        <w:t>,</w:t>
      </w:r>
      <w:r>
        <w:t xml:space="preserve"> Instruction Set Architecture,</w:t>
      </w:r>
      <w:r w:rsidRPr="002270B2">
        <w:t xml:space="preserve"> </w:t>
      </w:r>
      <w:r>
        <w:t>(Instruction Opcode, Operand, Addressing Mode), Instruction Pipeline.</w:t>
      </w:r>
    </w:p>
    <w:p w14:paraId="676FCC70" w14:textId="77777777" w:rsidR="00CA1C7E" w:rsidRPr="002270B2" w:rsidRDefault="00CA1C7E" w:rsidP="00CA1C7E">
      <w:pPr>
        <w:rPr>
          <w:lang w:val="el-GR"/>
        </w:rPr>
      </w:pPr>
      <w:r>
        <w:rPr>
          <w:lang w:val="el-GR"/>
        </w:rPr>
        <w:t>Τι</w:t>
      </w:r>
      <w:r w:rsidRPr="002270B2">
        <w:t xml:space="preserve"> </w:t>
      </w:r>
      <w:r>
        <w:rPr>
          <w:lang w:val="el-GR"/>
        </w:rPr>
        <w:t>είναι</w:t>
      </w:r>
      <w:r w:rsidRPr="002270B2">
        <w:t xml:space="preserve"> </w:t>
      </w:r>
      <w:r>
        <w:t>interrupt</w:t>
      </w:r>
      <w:r w:rsidRPr="002270B2">
        <w:t xml:space="preserve"> (</w:t>
      </w:r>
      <w:r>
        <w:t>software</w:t>
      </w:r>
      <w:r w:rsidRPr="002270B2">
        <w:t>/</w:t>
      </w:r>
      <w:r>
        <w:t>hardware</w:t>
      </w:r>
      <w:r w:rsidRPr="002270B2">
        <w:t xml:space="preserve">). </w:t>
      </w:r>
      <w:r>
        <w:rPr>
          <w:lang w:val="el-GR"/>
        </w:rPr>
        <w:t xml:space="preserve">Πως δουλεύει και τι πετυχαίνει το </w:t>
      </w:r>
      <w:r>
        <w:t>DMA</w:t>
      </w:r>
      <w:r w:rsidRPr="002270B2">
        <w:rPr>
          <w:lang w:val="el-GR"/>
        </w:rPr>
        <w:t>.</w:t>
      </w:r>
    </w:p>
    <w:p w14:paraId="74FF410D" w14:textId="4E81CF75" w:rsidR="00EB772F" w:rsidRPr="00CA1C7E" w:rsidRDefault="00EB772F" w:rsidP="00CA1C7E">
      <w:pPr>
        <w:rPr>
          <w:lang w:val="el-GR"/>
        </w:rPr>
      </w:pPr>
    </w:p>
    <w:sectPr w:rsidR="00EB772F" w:rsidRPr="00CA1C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72F"/>
    <w:rsid w:val="000430D2"/>
    <w:rsid w:val="000617BF"/>
    <w:rsid w:val="00212DB9"/>
    <w:rsid w:val="002270B2"/>
    <w:rsid w:val="0052145E"/>
    <w:rsid w:val="006D611D"/>
    <w:rsid w:val="00840212"/>
    <w:rsid w:val="00B25809"/>
    <w:rsid w:val="00CA1C7E"/>
    <w:rsid w:val="00CF31B8"/>
    <w:rsid w:val="00EB772F"/>
    <w:rsid w:val="00FA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A936E"/>
  <w15:docId w15:val="{AE859840-1007-43DC-A3B1-2AA326C43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2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B258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Miltos Grammatikakis</dc:creator>
  <cp:lastModifiedBy>Νικολαος Παπαδακης</cp:lastModifiedBy>
  <cp:revision>2</cp:revision>
  <dcterms:created xsi:type="dcterms:W3CDTF">2024-10-28T14:36:00Z</dcterms:created>
  <dcterms:modified xsi:type="dcterms:W3CDTF">2024-10-28T14:36:00Z</dcterms:modified>
</cp:coreProperties>
</file>